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067" w:rsidRPr="008D5D15" w:rsidRDefault="00BE0067" w:rsidP="00BE0067">
      <w:pPr>
        <w:rPr>
          <w:rFonts w:ascii="Arial" w:hAnsi="Arial" w:cs="Arial"/>
          <w:sz w:val="22"/>
          <w:szCs w:val="22"/>
        </w:rPr>
      </w:pPr>
      <w:bookmarkStart w:id="0" w:name="_GoBack"/>
      <w:r w:rsidRPr="008D5D15">
        <w:rPr>
          <w:rFonts w:ascii="Arial" w:hAnsi="Arial" w:cs="Arial"/>
          <w:sz w:val="22"/>
          <w:szCs w:val="22"/>
        </w:rPr>
        <w:t>Annex no. 1 to Directive no. 3/2019 - Form for describing the subject of industrial property</w:t>
      </w:r>
    </w:p>
    <w:bookmarkEnd w:id="0"/>
    <w:p w:rsidR="00BE0067" w:rsidRPr="008D5D15" w:rsidRDefault="00BE0067" w:rsidP="00BE0067">
      <w:pPr>
        <w:rPr>
          <w:rFonts w:ascii="Arial" w:hAnsi="Arial" w:cs="Arial"/>
          <w:sz w:val="22"/>
          <w:szCs w:val="22"/>
        </w:rPr>
      </w:pPr>
    </w:p>
    <w:p w:rsidR="00BE0067" w:rsidRPr="008D5D15" w:rsidRDefault="00BE0067" w:rsidP="00BE0067">
      <w:pPr>
        <w:rPr>
          <w:rFonts w:ascii="Arial" w:hAnsi="Arial" w:cs="Arial"/>
          <w:sz w:val="22"/>
          <w:szCs w:val="22"/>
        </w:rPr>
      </w:pPr>
    </w:p>
    <w:p w:rsidR="00BE0067" w:rsidRPr="008D5D15" w:rsidRDefault="00BE0067" w:rsidP="00BE0067">
      <w:pPr>
        <w:rPr>
          <w:rFonts w:ascii="Arial" w:hAnsi="Arial" w:cs="Arial"/>
          <w:sz w:val="22"/>
          <w:szCs w:val="22"/>
        </w:rPr>
      </w:pPr>
    </w:p>
    <w:p w:rsidR="00BE0067" w:rsidRPr="008D5D15" w:rsidRDefault="00BE0067" w:rsidP="00BE0067">
      <w:pPr>
        <w:rPr>
          <w:rFonts w:ascii="Arial" w:hAnsi="Arial" w:cs="Arial"/>
          <w:sz w:val="22"/>
          <w:szCs w:val="22"/>
        </w:rPr>
      </w:pPr>
    </w:p>
    <w:p w:rsidR="00BE0067" w:rsidRPr="008D5D15" w:rsidRDefault="00BE0067" w:rsidP="00BE0067">
      <w:pPr>
        <w:rPr>
          <w:rFonts w:ascii="Arial" w:hAnsi="Arial" w:cs="Arial"/>
          <w:sz w:val="22"/>
          <w:szCs w:val="22"/>
        </w:rPr>
      </w:pPr>
    </w:p>
    <w:p w:rsidR="00BE0067" w:rsidRPr="008D5D15" w:rsidRDefault="00BE0067" w:rsidP="00BE0067">
      <w:pPr>
        <w:rPr>
          <w:rFonts w:ascii="Arial" w:hAnsi="Arial" w:cs="Arial"/>
          <w:sz w:val="22"/>
          <w:szCs w:val="22"/>
        </w:rPr>
      </w:pPr>
    </w:p>
    <w:tbl>
      <w:tblPr>
        <w:tblpPr w:leftFromText="141" w:rightFromText="141" w:vertAnchor="page" w:horzAnchor="margin"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345"/>
      </w:tblGrid>
      <w:tr w:rsidR="00BE0067" w:rsidRPr="008D5D15" w:rsidTr="00785C25">
        <w:tc>
          <w:tcPr>
            <w:tcW w:w="9062" w:type="dxa"/>
            <w:gridSpan w:val="2"/>
          </w:tcPr>
          <w:p w:rsidR="00BE0067" w:rsidRPr="008D5D15" w:rsidRDefault="00BE0067" w:rsidP="00785C25">
            <w:pPr>
              <w:jc w:val="center"/>
              <w:rPr>
                <w:rFonts w:ascii="Arial" w:eastAsia="Calibri" w:hAnsi="Arial" w:cs="Arial"/>
                <w:b/>
                <w:smallCaps/>
                <w:sz w:val="28"/>
              </w:rPr>
            </w:pPr>
            <w:r w:rsidRPr="008D5D15">
              <w:rPr>
                <w:rFonts w:ascii="Arial" w:eastAsia="Calibri" w:hAnsi="Arial" w:cs="Arial"/>
                <w:b/>
                <w:smallCaps/>
                <w:sz w:val="28"/>
              </w:rPr>
              <w:t>Form for describing the subject of industrial property [</w:t>
            </w:r>
            <w:r w:rsidRPr="008D5D15">
              <w:rPr>
                <w:rStyle w:val="Odkaznapoznmkupodiarou"/>
                <w:rFonts w:ascii="Arial" w:eastAsia="Calibri" w:hAnsi="Arial" w:cs="Arial"/>
                <w:smallCaps/>
                <w:sz w:val="28"/>
              </w:rPr>
              <w:footnoteReference w:id="1"/>
            </w:r>
            <w:r w:rsidRPr="008D5D15">
              <w:rPr>
                <w:rFonts w:ascii="Arial" w:eastAsia="Calibri" w:hAnsi="Arial" w:cs="Arial"/>
                <w:b/>
                <w:smallCaps/>
                <w:sz w:val="28"/>
              </w:rPr>
              <w:t>]</w:t>
            </w:r>
          </w:p>
        </w:tc>
      </w:tr>
      <w:tr w:rsidR="00BE0067" w:rsidRPr="008D5D15" w:rsidTr="00785C25">
        <w:tc>
          <w:tcPr>
            <w:tcW w:w="4717" w:type="dxa"/>
          </w:tcPr>
          <w:p w:rsidR="00BE0067" w:rsidRPr="008D5D15" w:rsidRDefault="00BE0067" w:rsidP="00785C25">
            <w:pPr>
              <w:rPr>
                <w:rFonts w:ascii="Arial" w:eastAsia="Calibri" w:hAnsi="Arial" w:cs="Arial"/>
              </w:rPr>
            </w:pPr>
            <w:r w:rsidRPr="008D5D15">
              <w:rPr>
                <w:rFonts w:ascii="Arial" w:eastAsia="Calibri" w:hAnsi="Arial" w:cs="Arial"/>
              </w:rPr>
              <w:t>Addressee (employer)</w:t>
            </w:r>
          </w:p>
          <w:p w:rsidR="00BE0067" w:rsidRPr="008D5D15" w:rsidRDefault="00BE0067" w:rsidP="00785C25">
            <w:pPr>
              <w:rPr>
                <w:rFonts w:ascii="Arial" w:eastAsia="Calibri" w:hAnsi="Arial" w:cs="Arial"/>
              </w:rPr>
            </w:pPr>
            <w:r w:rsidRPr="008D5D15">
              <w:rPr>
                <w:rFonts w:ascii="Arial" w:eastAsia="Calibri" w:hAnsi="Arial" w:cs="Arial"/>
              </w:rPr>
              <w:t>Pavol Jozef Šafárik University in Košice</w:t>
            </w:r>
          </w:p>
          <w:p w:rsidR="00BE0067" w:rsidRPr="008D5D15" w:rsidRDefault="00BE0067" w:rsidP="00785C25">
            <w:pPr>
              <w:rPr>
                <w:rFonts w:ascii="Arial" w:eastAsia="Calibri" w:hAnsi="Arial" w:cs="Arial"/>
              </w:rPr>
            </w:pPr>
            <w:r w:rsidRPr="008D5D15">
              <w:rPr>
                <w:rFonts w:ascii="Arial" w:eastAsia="Calibri" w:hAnsi="Arial" w:cs="Arial"/>
              </w:rPr>
              <w:t>TIP-UPJŠ, Center for technology transfer (CTT) SNP Class 1</w:t>
            </w:r>
          </w:p>
          <w:p w:rsidR="00BE0067" w:rsidRPr="008D5D15" w:rsidRDefault="00BE0067" w:rsidP="00785C25">
            <w:pPr>
              <w:rPr>
                <w:rFonts w:ascii="Arial" w:eastAsia="Calibri" w:hAnsi="Arial" w:cs="Arial"/>
              </w:rPr>
            </w:pPr>
            <w:r w:rsidRPr="008D5D15">
              <w:rPr>
                <w:rFonts w:ascii="Arial" w:eastAsia="Calibri" w:hAnsi="Arial" w:cs="Arial"/>
              </w:rPr>
              <w:t>040 11 Kosice</w:t>
            </w:r>
          </w:p>
          <w:p w:rsidR="00BE0067" w:rsidRPr="008D5D15" w:rsidRDefault="00BE0067" w:rsidP="00785C25">
            <w:pPr>
              <w:rPr>
                <w:rFonts w:ascii="Arial" w:eastAsia="Calibri" w:hAnsi="Arial" w:cs="Arial"/>
              </w:rPr>
            </w:pPr>
            <w:r w:rsidRPr="008D5D15">
              <w:rPr>
                <w:rFonts w:ascii="Arial" w:eastAsia="Calibri" w:hAnsi="Arial" w:cs="Arial"/>
              </w:rPr>
              <w:t>Slovak republic</w:t>
            </w:r>
          </w:p>
          <w:p w:rsidR="00BE0067" w:rsidRPr="008D5D15" w:rsidRDefault="00BE0067" w:rsidP="00785C25">
            <w:pPr>
              <w:rPr>
                <w:rFonts w:ascii="Arial" w:eastAsia="Calibri" w:hAnsi="Arial" w:cs="Arial"/>
              </w:rPr>
            </w:pPr>
          </w:p>
        </w:tc>
        <w:tc>
          <w:tcPr>
            <w:tcW w:w="4345" w:type="dxa"/>
          </w:tcPr>
          <w:p w:rsidR="00BE0067" w:rsidRPr="008D5D15" w:rsidRDefault="00BE0067" w:rsidP="00785C25">
            <w:pPr>
              <w:rPr>
                <w:rFonts w:ascii="Arial" w:eastAsia="Calibri" w:hAnsi="Arial" w:cs="Arial"/>
              </w:rPr>
            </w:pPr>
            <w:r w:rsidRPr="008D5D15">
              <w:rPr>
                <w:rFonts w:ascii="Arial" w:eastAsia="Calibri" w:hAnsi="Arial" w:cs="Arial"/>
              </w:rPr>
              <w:t>The date</w:t>
            </w:r>
          </w:p>
          <w:p w:rsidR="00BE0067" w:rsidRPr="008D5D15" w:rsidRDefault="00BE0067" w:rsidP="00785C25">
            <w:pPr>
              <w:rPr>
                <w:rFonts w:ascii="Arial" w:eastAsia="Calibri" w:hAnsi="Arial" w:cs="Arial"/>
                <w:color w:val="7F7F7F"/>
              </w:rPr>
            </w:pPr>
            <w:r w:rsidRPr="008D5D15">
              <w:rPr>
                <w:rFonts w:ascii="Arial" w:eastAsia="Calibri" w:hAnsi="Arial" w:cs="Arial"/>
                <w:color w:val="7F7F7F"/>
              </w:rPr>
              <w:t>(Fills CTT)</w:t>
            </w:r>
          </w:p>
        </w:tc>
      </w:tr>
      <w:tr w:rsidR="00BE0067" w:rsidRPr="008D5D15" w:rsidTr="00785C25">
        <w:trPr>
          <w:trHeight w:val="3363"/>
        </w:trPr>
        <w:tc>
          <w:tcPr>
            <w:tcW w:w="4717" w:type="dxa"/>
          </w:tcPr>
          <w:p w:rsidR="00BE0067" w:rsidRPr="008D5D15" w:rsidRDefault="00BE0067" w:rsidP="00785C25">
            <w:pPr>
              <w:rPr>
                <w:rFonts w:ascii="Arial" w:eastAsia="Calibri" w:hAnsi="Arial" w:cs="Arial"/>
                <w:b/>
              </w:rPr>
            </w:pPr>
            <w:r w:rsidRPr="008D5D15">
              <w:rPr>
                <w:rFonts w:ascii="Arial" w:eastAsia="Calibri" w:hAnsi="Arial" w:cs="Arial"/>
                <w:b/>
              </w:rPr>
              <w:t>Inventor [</w:t>
            </w:r>
            <w:r w:rsidRPr="008D5D15">
              <w:rPr>
                <w:rStyle w:val="Odkaznapoznmkupodiarou"/>
                <w:rFonts w:ascii="Arial" w:eastAsia="Calibri" w:hAnsi="Arial" w:cs="Arial"/>
              </w:rPr>
              <w:footnoteReference w:id="2"/>
            </w:r>
            <w:r w:rsidRPr="008D5D15">
              <w:rPr>
                <w:rFonts w:ascii="Arial" w:eastAsia="Calibri" w:hAnsi="Arial" w:cs="Arial"/>
                <w:b/>
              </w:rPr>
              <w:t>] (Co-inventors) [</w:t>
            </w:r>
            <w:r w:rsidRPr="008D5D15">
              <w:rPr>
                <w:rFonts w:ascii="Arial" w:eastAsia="Calibri" w:hAnsi="Arial" w:cs="Arial"/>
                <w:b/>
                <w:vertAlign w:val="superscript"/>
              </w:rPr>
              <w:t>3</w:t>
            </w:r>
            <w:r w:rsidRPr="008D5D15">
              <w:rPr>
                <w:rFonts w:ascii="Arial" w:eastAsia="Calibri" w:hAnsi="Arial" w:cs="Arial"/>
                <w:b/>
              </w:rPr>
              <w:t>]</w:t>
            </w:r>
            <w:r w:rsidRPr="008D5D15">
              <w:rPr>
                <w:rStyle w:val="Odkaznapoznmkupodiarou"/>
                <w:rFonts w:ascii="Arial" w:eastAsia="Calibri" w:hAnsi="Arial" w:cs="Arial"/>
              </w:rPr>
              <w:footnoteReference w:id="3"/>
            </w:r>
          </w:p>
          <w:p w:rsidR="00BE0067" w:rsidRPr="008D5D15" w:rsidRDefault="00BE0067" w:rsidP="00785C25">
            <w:pPr>
              <w:rPr>
                <w:rFonts w:ascii="Arial" w:eastAsia="Calibri" w:hAnsi="Arial" w:cs="Arial"/>
                <w:b/>
              </w:rPr>
            </w:pPr>
            <w:r w:rsidRPr="008D5D15">
              <w:rPr>
                <w:rFonts w:ascii="Arial" w:eastAsia="Calibri" w:hAnsi="Arial" w:cs="Arial"/>
                <w:color w:val="808080"/>
              </w:rPr>
              <w:t>Name, surname, title, residence, e-mail, phone number, share in creation of subject PV, employee / student UPJŠ</w:t>
            </w:r>
          </w:p>
        </w:tc>
        <w:tc>
          <w:tcPr>
            <w:tcW w:w="4345" w:type="dxa"/>
          </w:tcPr>
          <w:p w:rsidR="00BE0067" w:rsidRPr="008D5D15" w:rsidRDefault="00BE0067" w:rsidP="00785C25">
            <w:pPr>
              <w:rPr>
                <w:rFonts w:ascii="Arial" w:eastAsia="Calibri" w:hAnsi="Arial" w:cs="Arial"/>
              </w:rPr>
            </w:pPr>
            <w:r w:rsidRPr="008D5D15">
              <w:rPr>
                <w:rFonts w:ascii="Arial" w:eastAsia="Calibri" w:hAnsi="Arial" w:cs="Arial"/>
                <w:b/>
              </w:rPr>
              <w:t>Workplace of an inventor</w:t>
            </w:r>
          </w:p>
          <w:p w:rsidR="00BE0067" w:rsidRPr="008D5D15" w:rsidRDefault="00BE0067" w:rsidP="00785C25">
            <w:pPr>
              <w:rPr>
                <w:rFonts w:ascii="Arial" w:eastAsia="Calibri" w:hAnsi="Arial" w:cs="Arial"/>
                <w:color w:val="7F7F7F"/>
              </w:rPr>
            </w:pPr>
            <w:r w:rsidRPr="008D5D15">
              <w:rPr>
                <w:rFonts w:ascii="Arial" w:eastAsia="Calibri" w:hAnsi="Arial" w:cs="Arial"/>
                <w:color w:val="7F7F7F"/>
              </w:rPr>
              <w:t>(Faculty, Institute, Clinical Department, other)</w:t>
            </w:r>
          </w:p>
          <w:p w:rsidR="00BE0067" w:rsidRPr="008D5D15" w:rsidRDefault="00BE0067" w:rsidP="00785C25">
            <w:pPr>
              <w:rPr>
                <w:rFonts w:ascii="Arial" w:eastAsia="Calibri" w:hAnsi="Arial" w:cs="Arial"/>
              </w:rPr>
            </w:pPr>
          </w:p>
          <w:p w:rsidR="00BE0067" w:rsidRPr="008D5D15" w:rsidRDefault="00BE0067" w:rsidP="00785C25">
            <w:pPr>
              <w:rPr>
                <w:rFonts w:ascii="Arial" w:eastAsia="Calibri" w:hAnsi="Arial" w:cs="Arial"/>
              </w:rPr>
            </w:pPr>
          </w:p>
          <w:p w:rsidR="00BE0067" w:rsidRPr="008D5D15" w:rsidRDefault="00BE0067" w:rsidP="00785C25">
            <w:pPr>
              <w:rPr>
                <w:rFonts w:ascii="Arial" w:eastAsia="Calibri" w:hAnsi="Arial" w:cs="Arial"/>
              </w:rPr>
            </w:pPr>
          </w:p>
          <w:p w:rsidR="00BE0067" w:rsidRPr="008D5D15" w:rsidRDefault="00BE0067" w:rsidP="00785C25">
            <w:pPr>
              <w:rPr>
                <w:rFonts w:ascii="Arial" w:eastAsia="Calibri" w:hAnsi="Arial" w:cs="Arial"/>
              </w:rPr>
            </w:pPr>
          </w:p>
        </w:tc>
      </w:tr>
    </w:tbl>
    <w:p w:rsidR="00BE0067" w:rsidRPr="008D5D15" w:rsidRDefault="00BE0067" w:rsidP="00BE0067">
      <w:pPr>
        <w:rPr>
          <w:rFonts w:ascii="Arial" w:hAnsi="Arial" w:cs="Arial"/>
          <w:b/>
          <w:smallCaps/>
        </w:rPr>
      </w:pPr>
    </w:p>
    <w:p w:rsidR="00BE0067" w:rsidRPr="008D5D15" w:rsidRDefault="00BE0067" w:rsidP="00BE0067">
      <w:pPr>
        <w:spacing w:after="100" w:afterAutospacing="1"/>
        <w:jc w:val="both"/>
        <w:rPr>
          <w:rStyle w:val="hps"/>
          <w:rFonts w:ascii="Arial" w:hAnsi="Arial" w:cs="Arial"/>
        </w:rPr>
      </w:pPr>
    </w:p>
    <w:p w:rsidR="00BE0067" w:rsidRPr="008D5D15" w:rsidRDefault="00BE0067" w:rsidP="00BE0067">
      <w:pPr>
        <w:jc w:val="both"/>
        <w:rPr>
          <w:rFonts w:ascii="Arial" w:hAnsi="Arial" w:cs="Arial"/>
        </w:rPr>
      </w:pPr>
      <w:r w:rsidRPr="008D5D15">
        <w:rPr>
          <w:rFonts w:ascii="Arial" w:hAnsi="Arial" w:cs="Arial"/>
        </w:rPr>
        <w:t xml:space="preserve">All information provided in this form is confidential and the </w:t>
      </w:r>
      <w:r w:rsidRPr="008D5D15">
        <w:rPr>
          <w:rFonts w:ascii="Arial" w:hAnsi="Arial" w:cs="Arial"/>
          <w:sz w:val="22"/>
          <w:szCs w:val="22"/>
        </w:rPr>
        <w:t>inventor</w:t>
      </w:r>
      <w:r w:rsidRPr="008D5D15" w:rsidDel="00735599">
        <w:rPr>
          <w:rFonts w:ascii="Arial" w:hAnsi="Arial" w:cs="Arial"/>
        </w:rPr>
        <w:t xml:space="preserve"> </w:t>
      </w:r>
      <w:r w:rsidRPr="008D5D15">
        <w:rPr>
          <w:rFonts w:ascii="Arial" w:hAnsi="Arial" w:cs="Arial"/>
        </w:rPr>
        <w:t>(co-</w:t>
      </w:r>
      <w:r w:rsidRPr="008D5D15">
        <w:rPr>
          <w:rFonts w:ascii="Arial" w:hAnsi="Arial" w:cs="Arial"/>
          <w:sz w:val="22"/>
          <w:szCs w:val="22"/>
        </w:rPr>
        <w:t xml:space="preserve"> inventors</w:t>
      </w:r>
      <w:r w:rsidRPr="008D5D15">
        <w:rPr>
          <w:rFonts w:ascii="Arial" w:hAnsi="Arial" w:cs="Arial"/>
        </w:rPr>
        <w:t>) undertakes maintain confidentiality with regard to third parties, unless they are relieved of this obligation by UPJŠ.</w:t>
      </w:r>
    </w:p>
    <w:p w:rsidR="00BE0067" w:rsidRPr="008D5D15" w:rsidRDefault="00BE0067" w:rsidP="00BE0067">
      <w:pPr>
        <w:jc w:val="both"/>
        <w:rPr>
          <w:rFonts w:ascii="Arial" w:hAnsi="Arial" w:cs="Arial"/>
        </w:rPr>
      </w:pPr>
    </w:p>
    <w:p w:rsidR="00BE0067" w:rsidRPr="008D5D15" w:rsidRDefault="00BE0067" w:rsidP="00BE0067">
      <w:pPr>
        <w:jc w:val="both"/>
        <w:rPr>
          <w:rFonts w:ascii="Arial" w:hAnsi="Arial" w:cs="Arial"/>
        </w:rPr>
      </w:pPr>
      <w:r w:rsidRPr="008D5D15">
        <w:rPr>
          <w:rFonts w:ascii="Arial" w:hAnsi="Arial" w:cs="Arial"/>
        </w:rPr>
        <w:t>Inventor (co-inventors) undertakes / by signature upon request of UPJŠ to provide necessary cooperation in proceedings before any registration office.</w:t>
      </w:r>
    </w:p>
    <w:p w:rsidR="00BE0067" w:rsidRPr="008D5D15" w:rsidRDefault="00BE0067" w:rsidP="00BE0067">
      <w:pPr>
        <w:jc w:val="both"/>
        <w:rPr>
          <w:rFonts w:ascii="Arial" w:hAnsi="Arial" w:cs="Arial"/>
        </w:rPr>
      </w:pPr>
    </w:p>
    <w:p w:rsidR="00BE0067" w:rsidRPr="008D5D15" w:rsidRDefault="00BE0067" w:rsidP="00BE0067">
      <w:pPr>
        <w:jc w:val="both"/>
        <w:rPr>
          <w:rFonts w:ascii="Arial" w:hAnsi="Arial" w:cs="Arial"/>
        </w:rPr>
      </w:pPr>
    </w:p>
    <w:p w:rsidR="00BE0067" w:rsidRPr="008D5D15" w:rsidRDefault="00BE0067" w:rsidP="00BE0067">
      <w:pPr>
        <w:pStyle w:val="Nadpis2"/>
        <w:spacing w:before="0"/>
        <w:rPr>
          <w:rFonts w:ascii="Arial" w:hAnsi="Arial" w:cs="Arial"/>
          <w:smallCaps/>
          <w:color w:val="auto"/>
          <w:sz w:val="22"/>
          <w:szCs w:val="22"/>
        </w:rPr>
      </w:pPr>
      <w:r w:rsidRPr="008D5D15">
        <w:rPr>
          <w:rFonts w:ascii="Arial" w:hAnsi="Arial" w:cs="Arial"/>
          <w:smallCaps/>
          <w:color w:val="auto"/>
          <w:sz w:val="22"/>
          <w:szCs w:val="22"/>
        </w:rPr>
        <w:t>I</w:t>
      </w:r>
      <w:r w:rsidRPr="008D5D15">
        <w:rPr>
          <w:rFonts w:ascii="Arial" w:hAnsi="Arial" w:cs="Arial"/>
          <w:b/>
          <w:smallCaps/>
          <w:color w:val="auto"/>
          <w:sz w:val="22"/>
          <w:szCs w:val="22"/>
        </w:rPr>
        <w:t>. Name of industrial property subject[</w:t>
      </w:r>
      <w:r w:rsidRPr="008D5D15">
        <w:rPr>
          <w:rStyle w:val="Odkaznapoznmkupodiarou"/>
          <w:rFonts w:ascii="Arial" w:hAnsi="Arial" w:cs="Arial"/>
          <w:b/>
          <w:smallCaps/>
          <w:color w:val="auto"/>
          <w:sz w:val="22"/>
          <w:szCs w:val="22"/>
        </w:rPr>
        <w:footnoteReference w:id="4"/>
      </w:r>
      <w:r w:rsidRPr="008D5D15">
        <w:rPr>
          <w:rFonts w:ascii="Arial" w:hAnsi="Arial" w:cs="Arial"/>
          <w:b/>
          <w:smallCaps/>
          <w:color w:val="auto"/>
          <w:sz w:val="22"/>
          <w:szCs w:val="22"/>
        </w:rPr>
        <w:t>]</w:t>
      </w:r>
    </w:p>
    <w:p w:rsidR="00BE0067" w:rsidRPr="008D5D15" w:rsidRDefault="00BE0067" w:rsidP="00BE0067">
      <w:pPr>
        <w:rPr>
          <w:rStyle w:val="hps"/>
          <w:rFonts w:ascii="Arial" w:hAnsi="Arial" w:cs="Arial"/>
        </w:rPr>
      </w:pPr>
      <w:r w:rsidRPr="008D5D15">
        <w:rPr>
          <w:rStyle w:val="hps"/>
          <w:rFonts w:ascii="Arial" w:hAnsi="Arial" w:cs="Arial"/>
        </w:rPr>
        <w:t>Brief title that describes PPVs classified as PPVs (eg, invention, design, etc.).</w:t>
      </w:r>
    </w:p>
    <w:p w:rsidR="00BE0067" w:rsidRPr="008D5D15" w:rsidRDefault="00BE0067" w:rsidP="00BE0067">
      <w:pPr>
        <w:rPr>
          <w:rFonts w:ascii="Arial" w:hAnsi="Arial" w:cs="Arial"/>
        </w:rPr>
      </w:pPr>
    </w:p>
    <w:p w:rsidR="00BE0067" w:rsidRPr="008D5D15" w:rsidRDefault="00BE0067" w:rsidP="00BE0067">
      <w:pPr>
        <w:pStyle w:val="Nadpis2"/>
        <w:spacing w:before="0"/>
        <w:rPr>
          <w:rFonts w:ascii="Arial" w:hAnsi="Arial" w:cs="Arial"/>
          <w:b/>
          <w:smallCaps/>
          <w:color w:val="auto"/>
          <w:sz w:val="22"/>
          <w:szCs w:val="22"/>
        </w:rPr>
      </w:pPr>
      <w:r w:rsidRPr="008D5D15">
        <w:rPr>
          <w:rFonts w:ascii="Arial" w:hAnsi="Arial" w:cs="Arial"/>
          <w:b/>
          <w:smallCaps/>
          <w:color w:val="auto"/>
          <w:sz w:val="22"/>
          <w:szCs w:val="22"/>
        </w:rPr>
        <w:t>II. Annotation</w:t>
      </w:r>
    </w:p>
    <w:p w:rsidR="00BE0067" w:rsidRPr="008D5D15" w:rsidRDefault="00BE0067" w:rsidP="00BE0067">
      <w:pPr>
        <w:rPr>
          <w:rFonts w:ascii="Arial" w:hAnsi="Arial" w:cs="Arial"/>
        </w:rPr>
      </w:pPr>
      <w:r w:rsidRPr="008D5D15">
        <w:rPr>
          <w:rStyle w:val="hps"/>
          <w:rFonts w:ascii="Arial" w:hAnsi="Arial" w:cs="Arial"/>
        </w:rPr>
        <w:t>Stručné zhrnutie podstaty PPV. Brief summary of the essence of PPV.</w:t>
      </w:r>
    </w:p>
    <w:p w:rsidR="00BE0067" w:rsidRPr="008D5D15" w:rsidRDefault="00BE0067" w:rsidP="00BE0067">
      <w:pPr>
        <w:rPr>
          <w:rFonts w:ascii="Arial" w:hAnsi="Arial" w:cs="Arial"/>
          <w:b/>
        </w:rPr>
      </w:pPr>
    </w:p>
    <w:p w:rsidR="00BE0067" w:rsidRPr="008D5D15" w:rsidRDefault="00BE0067" w:rsidP="00BE0067">
      <w:pPr>
        <w:pStyle w:val="Nadpis2"/>
        <w:spacing w:before="0"/>
        <w:rPr>
          <w:rFonts w:ascii="Arial" w:hAnsi="Arial" w:cs="Arial"/>
          <w:b/>
          <w:smallCaps/>
          <w:color w:val="auto"/>
          <w:sz w:val="22"/>
          <w:szCs w:val="22"/>
        </w:rPr>
      </w:pPr>
      <w:r w:rsidRPr="008D5D15">
        <w:rPr>
          <w:rFonts w:ascii="Arial" w:hAnsi="Arial" w:cs="Arial"/>
          <w:b/>
          <w:smallCaps/>
          <w:color w:val="auto"/>
          <w:sz w:val="22"/>
          <w:szCs w:val="22"/>
        </w:rPr>
        <w:t>III. Description PPV</w:t>
      </w:r>
    </w:p>
    <w:p w:rsidR="00BE0067" w:rsidRPr="008D5D15" w:rsidRDefault="00BE0067" w:rsidP="00BE0067">
      <w:pPr>
        <w:rPr>
          <w:rFonts w:ascii="Arial" w:hAnsi="Arial" w:cs="Arial"/>
        </w:rPr>
      </w:pPr>
    </w:p>
    <w:p w:rsidR="00BE0067" w:rsidRPr="008D5D15" w:rsidRDefault="00BE0067" w:rsidP="00BE0067">
      <w:pPr>
        <w:rPr>
          <w:rFonts w:ascii="Arial" w:hAnsi="Arial" w:cs="Arial"/>
          <w:b/>
        </w:rPr>
      </w:pPr>
      <w:r w:rsidRPr="008D5D15">
        <w:rPr>
          <w:rFonts w:ascii="Arial" w:hAnsi="Arial" w:cs="Arial"/>
          <w:b/>
        </w:rPr>
        <w:t>Technical field</w:t>
      </w:r>
    </w:p>
    <w:p w:rsidR="00BE0067" w:rsidRPr="008D5D15" w:rsidRDefault="00BE0067" w:rsidP="00BE0067">
      <w:pPr>
        <w:rPr>
          <w:rFonts w:ascii="Arial" w:hAnsi="Arial" w:cs="Arial"/>
        </w:rPr>
      </w:pPr>
      <w:r w:rsidRPr="008D5D15">
        <w:rPr>
          <w:rFonts w:ascii="Arial" w:hAnsi="Arial" w:cs="Arial"/>
        </w:rPr>
        <w:t>Indicate the area covered by the PPV.</w:t>
      </w:r>
    </w:p>
    <w:p w:rsidR="00BE0067" w:rsidRPr="008D5D15" w:rsidRDefault="00BE0067" w:rsidP="00BE0067">
      <w:pPr>
        <w:rPr>
          <w:rFonts w:ascii="Arial" w:hAnsi="Arial" w:cs="Arial"/>
        </w:rPr>
      </w:pPr>
    </w:p>
    <w:p w:rsidR="00BE0067" w:rsidRPr="008D5D15" w:rsidRDefault="00BE0067" w:rsidP="00BE0067">
      <w:pPr>
        <w:rPr>
          <w:rFonts w:ascii="Arial" w:hAnsi="Arial" w:cs="Arial"/>
          <w:b/>
        </w:rPr>
      </w:pPr>
      <w:r w:rsidRPr="008D5D15">
        <w:rPr>
          <w:rFonts w:ascii="Arial" w:hAnsi="Arial" w:cs="Arial"/>
          <w:b/>
        </w:rPr>
        <w:t>Current state of the art</w:t>
      </w:r>
    </w:p>
    <w:p w:rsidR="00BE0067" w:rsidRPr="008D5D15" w:rsidRDefault="00BE0067" w:rsidP="00BE0067">
      <w:pPr>
        <w:rPr>
          <w:rFonts w:ascii="Arial" w:hAnsi="Arial" w:cs="Arial"/>
        </w:rPr>
      </w:pPr>
      <w:r w:rsidRPr="008D5D15">
        <w:rPr>
          <w:rFonts w:ascii="Arial" w:hAnsi="Arial" w:cs="Arial"/>
        </w:rPr>
        <w:t>To characterize the state of the art to which PPV relates and to point out the disadvantages of existing solutions.</w:t>
      </w:r>
    </w:p>
    <w:p w:rsidR="00BE0067" w:rsidRPr="008D5D15" w:rsidRDefault="00BE0067" w:rsidP="00BE0067">
      <w:pPr>
        <w:rPr>
          <w:rFonts w:ascii="Arial" w:hAnsi="Arial" w:cs="Arial"/>
        </w:rPr>
      </w:pPr>
    </w:p>
    <w:p w:rsidR="00BE0067" w:rsidRPr="008D5D15" w:rsidRDefault="00BE0067" w:rsidP="00BE0067">
      <w:pPr>
        <w:rPr>
          <w:rFonts w:ascii="Arial" w:hAnsi="Arial" w:cs="Arial"/>
          <w:b/>
        </w:rPr>
      </w:pPr>
      <w:r w:rsidRPr="008D5D15">
        <w:rPr>
          <w:rFonts w:ascii="Arial" w:hAnsi="Arial" w:cs="Arial"/>
          <w:b/>
        </w:rPr>
        <w:t xml:space="preserve">Essence of PPV </w:t>
      </w:r>
    </w:p>
    <w:p w:rsidR="00BE0067" w:rsidRPr="008D5D15" w:rsidRDefault="00BE0067" w:rsidP="00BE0067">
      <w:pPr>
        <w:rPr>
          <w:rFonts w:ascii="Arial" w:hAnsi="Arial" w:cs="Arial"/>
        </w:rPr>
      </w:pPr>
      <w:r w:rsidRPr="008D5D15">
        <w:rPr>
          <w:rFonts w:ascii="Arial" w:hAnsi="Arial" w:cs="Arial"/>
        </w:rPr>
        <w:t>Indicate the problem and the advantages of the proposed solution.</w:t>
      </w:r>
    </w:p>
    <w:p w:rsidR="00BE0067" w:rsidRPr="008D5D15" w:rsidRDefault="00BE0067" w:rsidP="00BE0067">
      <w:pPr>
        <w:rPr>
          <w:rFonts w:ascii="Arial" w:hAnsi="Arial" w:cs="Arial"/>
        </w:rPr>
      </w:pPr>
    </w:p>
    <w:p w:rsidR="00BE0067" w:rsidRPr="008D5D15" w:rsidRDefault="00BE0067" w:rsidP="00BE0067">
      <w:pPr>
        <w:rPr>
          <w:rFonts w:ascii="Arial" w:hAnsi="Arial" w:cs="Arial"/>
        </w:rPr>
      </w:pPr>
      <w:r w:rsidRPr="008D5D15">
        <w:rPr>
          <w:rFonts w:ascii="Arial" w:hAnsi="Arial" w:cs="Arial"/>
          <w:b/>
        </w:rPr>
        <w:t>New aspects and improvements over the state of the art</w:t>
      </w:r>
    </w:p>
    <w:p w:rsidR="00BE0067" w:rsidRPr="008D5D15" w:rsidRDefault="00BE0067" w:rsidP="00BE0067">
      <w:pPr>
        <w:rPr>
          <w:rFonts w:ascii="Arial" w:hAnsi="Arial" w:cs="Arial"/>
        </w:rPr>
      </w:pPr>
      <w:r w:rsidRPr="008D5D15">
        <w:rPr>
          <w:rStyle w:val="hps"/>
          <w:rFonts w:ascii="Arial" w:hAnsi="Arial" w:cs="Arial"/>
        </w:rPr>
        <w:t>The need to distinguish a new PPV from similar PPVs already known. Include all publications, patents or other PPVs, patent and other PPV applications and other references that deal with the same or related to the described PPV.</w:t>
      </w:r>
    </w:p>
    <w:p w:rsidR="00BE0067" w:rsidRPr="008D5D15" w:rsidRDefault="00BE0067" w:rsidP="00BE0067">
      <w:pPr>
        <w:rPr>
          <w:rFonts w:ascii="Arial" w:hAnsi="Arial" w:cs="Arial"/>
        </w:rPr>
      </w:pPr>
    </w:p>
    <w:p w:rsidR="00BE0067" w:rsidRPr="008D5D15" w:rsidRDefault="00BE0067" w:rsidP="00BE0067">
      <w:pPr>
        <w:rPr>
          <w:rFonts w:ascii="Arial" w:hAnsi="Arial" w:cs="Arial"/>
        </w:rPr>
      </w:pPr>
      <w:r w:rsidRPr="008D5D15">
        <w:rPr>
          <w:rFonts w:ascii="Arial" w:hAnsi="Arial" w:cs="Arial"/>
          <w:b/>
        </w:rPr>
        <w:t>Examples of  PPV</w:t>
      </w:r>
    </w:p>
    <w:p w:rsidR="00BE0067" w:rsidRPr="008D5D15" w:rsidRDefault="00BE0067" w:rsidP="00BE0067">
      <w:pPr>
        <w:rPr>
          <w:rFonts w:ascii="Arial" w:hAnsi="Arial" w:cs="Arial"/>
        </w:rPr>
      </w:pPr>
      <w:r w:rsidRPr="008D5D15">
        <w:rPr>
          <w:rFonts w:ascii="Arial" w:hAnsi="Arial" w:cs="Arial"/>
        </w:rPr>
        <w:t>Indicate the ways and uses of PPV.</w:t>
      </w:r>
    </w:p>
    <w:p w:rsidR="00BE0067" w:rsidRPr="008D5D15" w:rsidRDefault="00BE0067" w:rsidP="00BE0067">
      <w:pPr>
        <w:rPr>
          <w:rFonts w:ascii="Arial" w:hAnsi="Arial" w:cs="Arial"/>
        </w:rPr>
      </w:pPr>
    </w:p>
    <w:p w:rsidR="00BE0067" w:rsidRPr="008D5D15" w:rsidRDefault="00BE0067" w:rsidP="00BE0067">
      <w:pPr>
        <w:rPr>
          <w:rFonts w:ascii="Arial" w:hAnsi="Arial" w:cs="Arial"/>
        </w:rPr>
      </w:pPr>
      <w:r w:rsidRPr="008D5D15">
        <w:rPr>
          <w:rFonts w:ascii="Arial" w:hAnsi="Arial" w:cs="Arial"/>
          <w:b/>
        </w:rPr>
        <w:t>Applicability of PPV</w:t>
      </w:r>
    </w:p>
    <w:p w:rsidR="00BE0067" w:rsidRPr="008D5D15" w:rsidRDefault="00BE0067" w:rsidP="00BE0067">
      <w:pPr>
        <w:rPr>
          <w:rFonts w:ascii="Arial" w:hAnsi="Arial" w:cs="Arial"/>
        </w:rPr>
      </w:pPr>
      <w:r w:rsidRPr="008D5D15">
        <w:rPr>
          <w:rFonts w:ascii="Arial" w:hAnsi="Arial" w:cs="Arial"/>
        </w:rPr>
        <w:t>Indicate the areas of use and examples of possible commercialization of PPV.</w:t>
      </w:r>
    </w:p>
    <w:p w:rsidR="00BE0067" w:rsidRPr="008D5D15" w:rsidRDefault="00BE0067" w:rsidP="00BE0067">
      <w:pPr>
        <w:rPr>
          <w:rFonts w:ascii="Arial" w:hAnsi="Arial" w:cs="Arial"/>
        </w:rPr>
      </w:pPr>
    </w:p>
    <w:p w:rsidR="00BE0067" w:rsidRPr="008D5D15" w:rsidRDefault="00BE0067" w:rsidP="00BE0067">
      <w:pPr>
        <w:rPr>
          <w:rFonts w:ascii="Arial" w:hAnsi="Arial" w:cs="Arial"/>
          <w:b/>
        </w:rPr>
      </w:pPr>
      <w:r w:rsidRPr="008D5D15">
        <w:rPr>
          <w:rFonts w:ascii="Arial" w:hAnsi="Arial" w:cs="Arial"/>
          <w:b/>
        </w:rPr>
        <w:t>Drawings, sketches, illustrations, prototypes, model samples and others</w:t>
      </w:r>
    </w:p>
    <w:p w:rsidR="00BE0067" w:rsidRPr="008D5D15" w:rsidRDefault="00BE0067" w:rsidP="00BE0067">
      <w:pPr>
        <w:rPr>
          <w:rFonts w:ascii="Arial" w:hAnsi="Arial" w:cs="Arial"/>
        </w:rPr>
      </w:pPr>
    </w:p>
    <w:p w:rsidR="00BE0067" w:rsidRPr="008D5D15" w:rsidRDefault="00BE0067" w:rsidP="00BE0067">
      <w:pPr>
        <w:pStyle w:val="Nadpis2"/>
        <w:spacing w:before="0"/>
        <w:rPr>
          <w:rFonts w:ascii="Arial" w:hAnsi="Arial" w:cs="Arial"/>
          <w:b/>
          <w:smallCaps/>
          <w:color w:val="auto"/>
          <w:sz w:val="22"/>
          <w:szCs w:val="22"/>
        </w:rPr>
      </w:pPr>
      <w:r w:rsidRPr="008D5D15">
        <w:rPr>
          <w:rFonts w:ascii="Arial" w:hAnsi="Arial" w:cs="Arial"/>
          <w:b/>
          <w:smallCaps/>
          <w:color w:val="auto"/>
          <w:sz w:val="22"/>
          <w:szCs w:val="22"/>
        </w:rPr>
        <w:t xml:space="preserve">IV. Entities cooperating in the creation of PPV </w:t>
      </w:r>
    </w:p>
    <w:p w:rsidR="00BE0067" w:rsidRPr="008D5D15" w:rsidRDefault="00BE0067" w:rsidP="00BE0067">
      <w:pPr>
        <w:jc w:val="both"/>
        <w:rPr>
          <w:rFonts w:ascii="Arial" w:hAnsi="Arial" w:cs="Arial"/>
        </w:rPr>
      </w:pPr>
      <w:r w:rsidRPr="008D5D15">
        <w:rPr>
          <w:rFonts w:ascii="Arial" w:hAnsi="Arial" w:cs="Arial"/>
        </w:rPr>
        <w:t>To list all entities involved in the creation of PPPs, including agreements concluded in this context. Provide brief information on the regulation of mutual relations between cooperating entities (UPJŠ and other entities).</w:t>
      </w:r>
    </w:p>
    <w:p w:rsidR="00BE0067" w:rsidRPr="008D5D15" w:rsidRDefault="00BE0067" w:rsidP="00BE0067">
      <w:pPr>
        <w:rPr>
          <w:rFonts w:ascii="Arial" w:hAnsi="Arial" w:cs="Arial"/>
        </w:rPr>
      </w:pPr>
    </w:p>
    <w:p w:rsidR="00BE0067" w:rsidRPr="008D5D15" w:rsidRDefault="00BE0067" w:rsidP="00BE0067">
      <w:pPr>
        <w:pStyle w:val="Nadpis2"/>
        <w:spacing w:before="0"/>
        <w:rPr>
          <w:rStyle w:val="hps"/>
          <w:rFonts w:ascii="Arial" w:hAnsi="Arial" w:cs="Arial"/>
          <w:b/>
          <w:smallCaps/>
          <w:color w:val="auto"/>
          <w:sz w:val="22"/>
          <w:szCs w:val="22"/>
        </w:rPr>
      </w:pPr>
      <w:r w:rsidRPr="008D5D15">
        <w:rPr>
          <w:rStyle w:val="hps"/>
          <w:rFonts w:ascii="Arial" w:hAnsi="Arial" w:cs="Arial"/>
          <w:b/>
          <w:smallCaps/>
          <w:color w:val="auto"/>
          <w:sz w:val="22"/>
          <w:szCs w:val="22"/>
        </w:rPr>
        <w:t>V. Co-</w:t>
      </w:r>
      <w:r>
        <w:rPr>
          <w:rStyle w:val="hps"/>
          <w:rFonts w:ascii="Arial" w:hAnsi="Arial" w:cs="Arial"/>
          <w:b/>
          <w:smallCaps/>
          <w:color w:val="auto"/>
          <w:sz w:val="22"/>
          <w:szCs w:val="22"/>
        </w:rPr>
        <w:t>I</w:t>
      </w:r>
      <w:r w:rsidRPr="008D5D15">
        <w:rPr>
          <w:rStyle w:val="hps"/>
          <w:rFonts w:ascii="Arial" w:hAnsi="Arial" w:cs="Arial"/>
          <w:b/>
          <w:smallCaps/>
          <w:color w:val="auto"/>
          <w:sz w:val="22"/>
          <w:szCs w:val="22"/>
        </w:rPr>
        <w:t>NVENTORS</w:t>
      </w:r>
      <w:r w:rsidRPr="008D5D15">
        <w:t xml:space="preserve"> </w:t>
      </w:r>
      <w:r w:rsidRPr="008D5D15">
        <w:rPr>
          <w:rStyle w:val="hps"/>
          <w:rFonts w:ascii="Arial" w:hAnsi="Arial" w:cs="Arial"/>
          <w:b/>
          <w:smallCaps/>
          <w:color w:val="auto"/>
          <w:sz w:val="22"/>
          <w:szCs w:val="22"/>
        </w:rPr>
        <w:t>or other persons involved in the creations of PPV</w:t>
      </w:r>
    </w:p>
    <w:p w:rsidR="00BE0067" w:rsidRPr="008D5D15" w:rsidRDefault="00BE0067" w:rsidP="00BE0067">
      <w:pPr>
        <w:jc w:val="both"/>
        <w:rPr>
          <w:rStyle w:val="hps"/>
          <w:rFonts w:ascii="Arial" w:hAnsi="Arial" w:cs="Arial"/>
        </w:rPr>
      </w:pPr>
      <w:r w:rsidRPr="008D5D15">
        <w:rPr>
          <w:rStyle w:val="hps"/>
          <w:rFonts w:ascii="Arial" w:hAnsi="Arial" w:cs="Arial"/>
        </w:rPr>
        <w:t>Name, surname, title of all co-</w:t>
      </w:r>
      <w:r w:rsidRPr="008D5D15">
        <w:rPr>
          <w:rFonts w:ascii="Arial" w:hAnsi="Arial" w:cs="Arial"/>
        </w:rPr>
        <w:t>inventors</w:t>
      </w:r>
      <w:r w:rsidRPr="008D5D15">
        <w:rPr>
          <w:rFonts w:ascii="Arial" w:hAnsi="Arial" w:cs="Arial"/>
          <w:sz w:val="22"/>
          <w:szCs w:val="22"/>
        </w:rPr>
        <w:t xml:space="preserve"> </w:t>
      </w:r>
      <w:r w:rsidRPr="008D5D15">
        <w:rPr>
          <w:rStyle w:val="hps"/>
          <w:rFonts w:ascii="Arial" w:hAnsi="Arial" w:cs="Arial"/>
        </w:rPr>
        <w:t>with determination of the amount of original shares.</w:t>
      </w:r>
    </w:p>
    <w:p w:rsidR="00BE0067" w:rsidRPr="008D5D15" w:rsidRDefault="00BE0067" w:rsidP="00BE0067">
      <w:pPr>
        <w:jc w:val="both"/>
        <w:rPr>
          <w:rStyle w:val="hps"/>
          <w:rFonts w:ascii="Arial" w:hAnsi="Arial" w:cs="Arial"/>
        </w:rPr>
      </w:pPr>
      <w:r w:rsidRPr="008D5D15">
        <w:rPr>
          <w:rStyle w:val="hps"/>
          <w:rFonts w:ascii="Arial" w:hAnsi="Arial" w:cs="Arial"/>
        </w:rPr>
        <w:t xml:space="preserve"> </w:t>
      </w:r>
    </w:p>
    <w:p w:rsidR="00BE0067" w:rsidRPr="008D5D15" w:rsidRDefault="00BE0067" w:rsidP="00BE0067">
      <w:pPr>
        <w:jc w:val="both"/>
        <w:rPr>
          <w:rStyle w:val="hps"/>
          <w:rFonts w:ascii="Arial" w:hAnsi="Arial" w:cs="Arial"/>
        </w:rPr>
      </w:pPr>
      <w:r w:rsidRPr="008D5D15">
        <w:rPr>
          <w:rStyle w:val="hps"/>
          <w:rFonts w:ascii="Arial" w:hAnsi="Arial" w:cs="Arial"/>
        </w:rPr>
        <w:t>Describe as contributors to the creation of PPV. Provide information on the exercise of rights to the subject of PPV by individual co-inventors (eg the right to file a PPV application, the right to use a PPV, the right to seek protection of a PPV, etc.). To submit an agreement between the co-inventors on the regulation of mutual rights and obligations to PPV (if any). Indicate which of the co-inventors is authorized to act on behalf of and on behalf of the other co-agents, if agreed (to present eg power of attorney).</w:t>
      </w:r>
    </w:p>
    <w:p w:rsidR="00BE0067" w:rsidRPr="008D5D15" w:rsidRDefault="00BE0067" w:rsidP="00BE0067">
      <w:pPr>
        <w:rPr>
          <w:rStyle w:val="hps"/>
          <w:rFonts w:ascii="Arial" w:hAnsi="Arial" w:cs="Arial"/>
        </w:rPr>
      </w:pPr>
    </w:p>
    <w:p w:rsidR="00BE0067" w:rsidRPr="008D5D15" w:rsidRDefault="00BE0067" w:rsidP="00BE0067">
      <w:pPr>
        <w:pStyle w:val="Nadpis2"/>
        <w:spacing w:before="0"/>
        <w:rPr>
          <w:rStyle w:val="hps"/>
          <w:rFonts w:ascii="Arial" w:hAnsi="Arial" w:cs="Arial"/>
          <w:b/>
          <w:smallCaps/>
          <w:color w:val="auto"/>
          <w:sz w:val="22"/>
          <w:szCs w:val="22"/>
        </w:rPr>
      </w:pPr>
      <w:r w:rsidRPr="008D5D15">
        <w:rPr>
          <w:rStyle w:val="hps"/>
          <w:rFonts w:ascii="Arial" w:hAnsi="Arial" w:cs="Arial"/>
          <w:b/>
          <w:smallCaps/>
          <w:color w:val="auto"/>
          <w:sz w:val="22"/>
          <w:szCs w:val="22"/>
        </w:rPr>
        <w:t>VI. Obligations and commitments of UPJŠ arrising from creating ppv to third parties</w:t>
      </w:r>
    </w:p>
    <w:p w:rsidR="00BE0067" w:rsidRPr="008D5D15" w:rsidRDefault="00BE0067" w:rsidP="00BE0067">
      <w:pPr>
        <w:jc w:val="both"/>
        <w:rPr>
          <w:rStyle w:val="hps"/>
          <w:rFonts w:ascii="Arial" w:hAnsi="Arial" w:cs="Arial"/>
        </w:rPr>
      </w:pPr>
      <w:r w:rsidRPr="008D5D15">
        <w:rPr>
          <w:rStyle w:val="hps"/>
          <w:rFonts w:ascii="Arial" w:hAnsi="Arial" w:cs="Arial"/>
        </w:rPr>
        <w:t>List all grant agencies, foundations, organizations and sponsors, including grant numbers and contracts whose funds have been used in the research and development of PPVs. Indicate any restrictions or obligations arising from the grant or other scheme for the use of PPVs (eg non-commercial dissemination of PPVs).</w:t>
      </w:r>
    </w:p>
    <w:p w:rsidR="00BE0067" w:rsidRPr="008D5D15" w:rsidRDefault="00BE0067" w:rsidP="00BE0067">
      <w:pPr>
        <w:rPr>
          <w:rFonts w:ascii="Arial" w:hAnsi="Arial" w:cs="Arial"/>
        </w:rPr>
      </w:pPr>
    </w:p>
    <w:p w:rsidR="00BE0067" w:rsidRPr="008D5D15" w:rsidRDefault="00BE0067" w:rsidP="00BE0067">
      <w:pPr>
        <w:pStyle w:val="Nadpis2"/>
        <w:spacing w:before="0"/>
        <w:rPr>
          <w:rStyle w:val="hps"/>
          <w:rFonts w:ascii="Arial" w:hAnsi="Arial" w:cs="Arial"/>
          <w:b/>
          <w:smallCaps/>
          <w:color w:val="auto"/>
          <w:sz w:val="22"/>
          <w:szCs w:val="22"/>
        </w:rPr>
      </w:pPr>
      <w:r w:rsidRPr="008D5D15">
        <w:rPr>
          <w:rStyle w:val="hps"/>
          <w:rFonts w:ascii="Arial" w:hAnsi="Arial" w:cs="Arial"/>
          <w:b/>
          <w:smallCaps/>
          <w:color w:val="auto"/>
          <w:sz w:val="22"/>
          <w:szCs w:val="22"/>
        </w:rPr>
        <w:t>VII. Use of materials and tools obtained from other bodies</w:t>
      </w:r>
    </w:p>
    <w:p w:rsidR="00BE0067" w:rsidRPr="008D5D15" w:rsidRDefault="00BE0067" w:rsidP="00BE0067">
      <w:pPr>
        <w:jc w:val="both"/>
        <w:rPr>
          <w:rStyle w:val="hps"/>
          <w:rFonts w:ascii="Arial" w:hAnsi="Arial" w:cs="Arial"/>
        </w:rPr>
      </w:pPr>
      <w:r w:rsidRPr="008D5D15">
        <w:rPr>
          <w:rStyle w:val="hps"/>
          <w:rFonts w:ascii="Arial" w:hAnsi="Arial" w:cs="Arial"/>
        </w:rPr>
        <w:t>If the results of the research are achieved with their use, give the names of the relevant materials, tools and entities. Examples include biological material, cell lines, DNA, experimental animals, compounds, software, etc.</w:t>
      </w:r>
    </w:p>
    <w:p w:rsidR="00BE0067" w:rsidRPr="008D5D15" w:rsidRDefault="00BE0067" w:rsidP="00BE0067">
      <w:pPr>
        <w:rPr>
          <w:rFonts w:ascii="Arial" w:hAnsi="Arial" w:cs="Arial"/>
        </w:rPr>
      </w:pPr>
    </w:p>
    <w:p w:rsidR="00BE0067" w:rsidRPr="008D5D15" w:rsidRDefault="00BE0067" w:rsidP="00BE0067">
      <w:pPr>
        <w:pStyle w:val="Nadpis2"/>
        <w:spacing w:before="0"/>
        <w:rPr>
          <w:rStyle w:val="hps"/>
          <w:rFonts w:ascii="Arial" w:hAnsi="Arial" w:cs="Arial"/>
          <w:b/>
          <w:smallCaps/>
          <w:color w:val="auto"/>
          <w:sz w:val="22"/>
          <w:szCs w:val="22"/>
        </w:rPr>
      </w:pPr>
      <w:r w:rsidRPr="008D5D15">
        <w:rPr>
          <w:rStyle w:val="hps"/>
          <w:rFonts w:ascii="Arial" w:hAnsi="Arial" w:cs="Arial"/>
          <w:b/>
          <w:smallCaps/>
          <w:color w:val="auto"/>
          <w:sz w:val="22"/>
          <w:szCs w:val="22"/>
        </w:rPr>
        <w:lastRenderedPageBreak/>
        <w:t>VIII. Publishing or presenting PPV</w:t>
      </w:r>
    </w:p>
    <w:p w:rsidR="00BE0067" w:rsidRPr="008D5D15" w:rsidRDefault="00BE0067" w:rsidP="00BE0067">
      <w:pPr>
        <w:jc w:val="both"/>
        <w:rPr>
          <w:rStyle w:val="hps"/>
          <w:rFonts w:ascii="Arial" w:hAnsi="Arial" w:cs="Arial"/>
        </w:rPr>
      </w:pPr>
      <w:r w:rsidRPr="008D5D15">
        <w:rPr>
          <w:rStyle w:val="hps"/>
          <w:rFonts w:ascii="Arial" w:hAnsi="Arial" w:cs="Arial"/>
        </w:rPr>
        <w:t>If yes, state when (exact date), where (in public or in the workplace or in a place where PPV was not published), as (verbally, in writing, electronically otherwise), what (abstract, article, lecture, posters at conferences) and others, attach a copy of what was published if it was published.)</w:t>
      </w:r>
    </w:p>
    <w:p w:rsidR="00BE0067" w:rsidRPr="008D5D15" w:rsidRDefault="00BE0067" w:rsidP="00BE0067">
      <w:pPr>
        <w:jc w:val="both"/>
        <w:rPr>
          <w:rStyle w:val="hps"/>
          <w:rFonts w:ascii="Arial" w:hAnsi="Arial" w:cs="Arial"/>
        </w:rPr>
      </w:pPr>
      <w:r w:rsidRPr="008D5D15">
        <w:rPr>
          <w:rStyle w:val="hps"/>
          <w:rFonts w:ascii="Arial" w:hAnsi="Arial" w:cs="Arial"/>
        </w:rPr>
        <w:t>If not, state whether there is an intention to publish the PPV (presentation, presentation at the conference or any other oral or written description of the PPV). Please provide details, including expected dates of publication.</w:t>
      </w:r>
    </w:p>
    <w:p w:rsidR="00BE0067" w:rsidRPr="008D5D15" w:rsidRDefault="00BE0067" w:rsidP="00BE0067">
      <w:pPr>
        <w:rPr>
          <w:rFonts w:ascii="Arial" w:hAnsi="Arial" w:cs="Arial"/>
        </w:rPr>
      </w:pPr>
    </w:p>
    <w:p w:rsidR="00BE0067" w:rsidRPr="008D5D15" w:rsidRDefault="00BE0067" w:rsidP="00BE0067">
      <w:pPr>
        <w:pStyle w:val="Nadpis2"/>
        <w:spacing w:before="0"/>
        <w:rPr>
          <w:rFonts w:ascii="Arial" w:hAnsi="Arial" w:cs="Arial"/>
          <w:b/>
          <w:smallCaps/>
          <w:color w:val="auto"/>
          <w:sz w:val="22"/>
          <w:szCs w:val="22"/>
        </w:rPr>
      </w:pPr>
      <w:r w:rsidRPr="008D5D15">
        <w:rPr>
          <w:rFonts w:ascii="Arial" w:hAnsi="Arial" w:cs="Arial"/>
          <w:b/>
          <w:smallCaps/>
          <w:color w:val="auto"/>
          <w:sz w:val="22"/>
          <w:szCs w:val="22"/>
        </w:rPr>
        <w:t>IX. Key words for the performance of the  PPV technical study</w:t>
      </w:r>
    </w:p>
    <w:p w:rsidR="00BE0067" w:rsidRPr="008D5D15" w:rsidRDefault="00BE0067" w:rsidP="00BE0067">
      <w:pPr>
        <w:pStyle w:val="Odsekzoznamu"/>
        <w:spacing w:after="0" w:line="240" w:lineRule="auto"/>
        <w:ind w:left="0"/>
        <w:rPr>
          <w:rFonts w:ascii="Arial" w:hAnsi="Arial" w:cs="Arial"/>
        </w:rPr>
      </w:pPr>
      <w:r w:rsidRPr="008D5D15">
        <w:rPr>
          <w:rFonts w:ascii="Arial" w:hAnsi="Arial" w:cs="Arial"/>
        </w:rPr>
        <w:t>In slovak and in english.</w:t>
      </w:r>
    </w:p>
    <w:p w:rsidR="00BE0067" w:rsidRPr="008D5D15" w:rsidRDefault="00BE0067" w:rsidP="00BE0067">
      <w:pPr>
        <w:rPr>
          <w:rFonts w:ascii="Arial" w:hAnsi="Arial" w:cs="Arial"/>
        </w:rPr>
      </w:pPr>
    </w:p>
    <w:p w:rsidR="00BE0067" w:rsidRPr="008D5D15" w:rsidRDefault="00BE0067" w:rsidP="00BE0067">
      <w:pPr>
        <w:pStyle w:val="Nadpis2"/>
        <w:spacing w:before="0"/>
        <w:rPr>
          <w:rFonts w:ascii="Arial" w:hAnsi="Arial" w:cs="Arial"/>
          <w:b/>
          <w:smallCaps/>
          <w:color w:val="auto"/>
          <w:sz w:val="22"/>
          <w:szCs w:val="22"/>
        </w:rPr>
      </w:pPr>
      <w:r w:rsidRPr="008D5D15">
        <w:rPr>
          <w:rFonts w:ascii="Arial" w:hAnsi="Arial" w:cs="Arial"/>
          <w:b/>
          <w:smallCaps/>
          <w:color w:val="auto"/>
          <w:sz w:val="22"/>
          <w:szCs w:val="22"/>
        </w:rPr>
        <w:t>X. List of attachments</w:t>
      </w:r>
    </w:p>
    <w:p w:rsidR="00BE0067" w:rsidRPr="008D5D15" w:rsidRDefault="00BE0067" w:rsidP="00BE0067">
      <w:pPr>
        <w:rPr>
          <w:rFonts w:ascii="Arial" w:hAnsi="Arial" w:cs="Arial"/>
        </w:rPr>
      </w:pPr>
      <w:r w:rsidRPr="008D5D15">
        <w:rPr>
          <w:rFonts w:ascii="Arial" w:hAnsi="Arial" w:cs="Arial"/>
        </w:rPr>
        <w:t>E.g. pictures, graphs, drawings, tables, power of attorneys, agreements, etc.</w:t>
      </w:r>
    </w:p>
    <w:p w:rsidR="00BE0067" w:rsidRPr="008D5D15" w:rsidRDefault="00BE0067" w:rsidP="00BE0067">
      <w:pPr>
        <w:rPr>
          <w:rFonts w:ascii="Arial" w:hAnsi="Arial" w:cs="Arial"/>
          <w:b/>
          <w:smallCaps/>
        </w:rPr>
      </w:pPr>
    </w:p>
    <w:p w:rsidR="00BE0067" w:rsidRPr="008D5D15" w:rsidRDefault="00BE0067" w:rsidP="00BE0067">
      <w:pPr>
        <w:pStyle w:val="Nadpis2"/>
        <w:spacing w:before="0"/>
        <w:rPr>
          <w:rFonts w:ascii="Arial" w:hAnsi="Arial" w:cs="Arial"/>
          <w:b/>
          <w:smallCaps/>
          <w:color w:val="auto"/>
          <w:sz w:val="22"/>
          <w:szCs w:val="22"/>
        </w:rPr>
      </w:pPr>
      <w:r w:rsidRPr="008D5D15">
        <w:rPr>
          <w:rFonts w:ascii="Arial" w:hAnsi="Arial" w:cs="Arial"/>
          <w:b/>
          <w:smallCaps/>
          <w:color w:val="auto"/>
          <w:sz w:val="22"/>
          <w:szCs w:val="22"/>
        </w:rPr>
        <w:t>XI. signature of an inventor (co-inventor)</w:t>
      </w:r>
    </w:p>
    <w:p w:rsidR="00BE0067" w:rsidRPr="00D479DD" w:rsidRDefault="00BE0067" w:rsidP="00BE0067">
      <w:pPr>
        <w:rPr>
          <w:rFonts w:ascii="Arial" w:hAnsi="Arial" w:cs="Arial"/>
        </w:rPr>
      </w:pPr>
      <w:r w:rsidRPr="008D5D15">
        <w:rPr>
          <w:rFonts w:ascii="Arial" w:hAnsi="Arial" w:cs="Arial"/>
        </w:rPr>
        <w:t>Name, surname, titles and signature.</w:t>
      </w:r>
    </w:p>
    <w:p w:rsidR="00BE0067" w:rsidRPr="00D479DD" w:rsidRDefault="00BE0067" w:rsidP="00BE0067"/>
    <w:p w:rsidR="00BE0067" w:rsidRPr="00D479DD" w:rsidRDefault="00BE0067" w:rsidP="00BE0067">
      <w:pPr>
        <w:rPr>
          <w:rFonts w:ascii="Arial" w:hAnsi="Arial" w:cs="Arial"/>
          <w:sz w:val="22"/>
          <w:szCs w:val="22"/>
        </w:rPr>
      </w:pPr>
    </w:p>
    <w:p w:rsidR="00BE0067" w:rsidRPr="00D479DD" w:rsidRDefault="00BE0067" w:rsidP="00BE0067">
      <w:pPr>
        <w:rPr>
          <w:rFonts w:ascii="Arial" w:hAnsi="Arial" w:cs="Arial"/>
          <w:sz w:val="22"/>
          <w:szCs w:val="22"/>
        </w:rPr>
      </w:pPr>
    </w:p>
    <w:p w:rsidR="00BE0067" w:rsidRPr="00D479DD" w:rsidRDefault="00BE0067" w:rsidP="00BE0067">
      <w:pPr>
        <w:rPr>
          <w:rFonts w:ascii="Arial" w:hAnsi="Arial" w:cs="Arial"/>
          <w:sz w:val="22"/>
          <w:szCs w:val="22"/>
        </w:rPr>
      </w:pPr>
    </w:p>
    <w:p w:rsidR="00BE0067" w:rsidRPr="00D479DD" w:rsidRDefault="00BE0067" w:rsidP="00BE0067">
      <w:pPr>
        <w:rPr>
          <w:rFonts w:ascii="Arial" w:eastAsia="Calibri" w:hAnsi="Arial" w:cs="Arial"/>
          <w:sz w:val="22"/>
          <w:szCs w:val="22"/>
          <w:lang w:eastAsia="en-US"/>
        </w:rPr>
      </w:pPr>
    </w:p>
    <w:p w:rsidR="00BE0067" w:rsidRPr="00D479DD" w:rsidRDefault="00BE0067" w:rsidP="00BE0067"/>
    <w:p w:rsidR="00EF5CCF" w:rsidRDefault="00EF5CCF"/>
    <w:sectPr w:rsidR="00EF5CCF" w:rsidSect="007B5FC7">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58" w:rsidRDefault="00933E58" w:rsidP="00BE0067">
      <w:r>
        <w:separator/>
      </w:r>
    </w:p>
  </w:endnote>
  <w:endnote w:type="continuationSeparator" w:id="0">
    <w:p w:rsidR="00933E58" w:rsidRDefault="00933E58" w:rsidP="00B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88" w:rsidRDefault="00933E58" w:rsidP="006D441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03C88" w:rsidRDefault="00933E5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88" w:rsidRDefault="00933E58" w:rsidP="006D441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E0067">
      <w:rPr>
        <w:rStyle w:val="slostrany"/>
        <w:noProof/>
      </w:rPr>
      <w:t>1</w:t>
    </w:r>
    <w:r>
      <w:rPr>
        <w:rStyle w:val="slostrany"/>
      </w:rPr>
      <w:fldChar w:fldCharType="end"/>
    </w:r>
  </w:p>
  <w:p w:rsidR="00503C88" w:rsidRDefault="00933E5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58" w:rsidRDefault="00933E58" w:rsidP="00BE0067">
      <w:r>
        <w:separator/>
      </w:r>
    </w:p>
  </w:footnote>
  <w:footnote w:type="continuationSeparator" w:id="0">
    <w:p w:rsidR="00933E58" w:rsidRDefault="00933E58" w:rsidP="00BE0067">
      <w:r>
        <w:continuationSeparator/>
      </w:r>
    </w:p>
  </w:footnote>
  <w:footnote w:id="1">
    <w:p w:rsidR="00BE0067" w:rsidRPr="005004AC" w:rsidRDefault="00BE0067" w:rsidP="00BE0067">
      <w:pPr>
        <w:jc w:val="both"/>
        <w:rPr>
          <w:rFonts w:ascii="Arial" w:hAnsi="Arial" w:cs="Arial"/>
        </w:rPr>
      </w:pPr>
      <w:r w:rsidRPr="002A4DC1">
        <w:rPr>
          <w:rFonts w:ascii="Arial" w:hAnsi="Arial" w:cs="Arial"/>
        </w:rPr>
        <w:t>[</w:t>
      </w:r>
      <w:r w:rsidRPr="002A4DC1">
        <w:rPr>
          <w:rStyle w:val="Odkaznapoznmkupodiarou"/>
          <w:rFonts w:ascii="Arial" w:hAnsi="Arial" w:cs="Arial"/>
        </w:rPr>
        <w:footnoteRef/>
      </w:r>
      <w:r w:rsidRPr="002A4DC1">
        <w:rPr>
          <w:rFonts w:ascii="Arial" w:hAnsi="Arial" w:cs="Arial"/>
        </w:rPr>
        <w:t>]</w:t>
      </w:r>
      <w:r>
        <w:rPr>
          <w:rFonts w:ascii="Arial" w:hAnsi="Arial" w:cs="Arial"/>
        </w:rPr>
        <w:t xml:space="preserve"> </w:t>
      </w:r>
      <w:r w:rsidRPr="005004AC">
        <w:rPr>
          <w:rFonts w:ascii="Arial" w:hAnsi="Arial" w:cs="Arial"/>
        </w:rPr>
        <w:t xml:space="preserve">The form serves as a basis for the elaboration of a description of the subject of industrial property (hereinafter referred to as “PPV”), by which the </w:t>
      </w:r>
      <w:r w:rsidRPr="008D5D15">
        <w:rPr>
          <w:rFonts w:ascii="Arial" w:hAnsi="Arial" w:cs="Arial"/>
        </w:rPr>
        <w:t>inventor</w:t>
      </w:r>
      <w:r w:rsidRPr="005004AC" w:rsidDel="00735599">
        <w:rPr>
          <w:rFonts w:ascii="Arial" w:hAnsi="Arial" w:cs="Arial"/>
        </w:rPr>
        <w:t xml:space="preserve"> </w:t>
      </w:r>
      <w:r w:rsidRPr="005004AC">
        <w:rPr>
          <w:rFonts w:ascii="Arial" w:hAnsi="Arial" w:cs="Arial"/>
        </w:rPr>
        <w:t>informs the employer about the creation of the subject of industrial property according to Annex no. 1 3/2019 on the protection of intellectual property at the UPJŠ in Košice and its components (hereinafter referred to as the “Directive”).</w:t>
      </w:r>
    </w:p>
    <w:p w:rsidR="00BE0067" w:rsidRPr="002A4DC1" w:rsidRDefault="00BE0067" w:rsidP="00BE0067">
      <w:pPr>
        <w:jc w:val="both"/>
        <w:rPr>
          <w:rFonts w:ascii="Arial" w:hAnsi="Arial" w:cs="Arial"/>
        </w:rPr>
      </w:pPr>
      <w:r w:rsidRPr="005004AC">
        <w:rPr>
          <w:rFonts w:ascii="Arial" w:hAnsi="Arial" w:cs="Arial"/>
        </w:rPr>
        <w:t>Fill in the information that is known, strike out the blank parts of the form. The deadlines for exercising the right to PPV do not begin for UPJŠ until the complete submission of all documents necessary for the assessment of PPV.</w:t>
      </w:r>
    </w:p>
  </w:footnote>
  <w:footnote w:id="2">
    <w:p w:rsidR="00BE0067" w:rsidRPr="002A4DC1" w:rsidRDefault="00BE0067" w:rsidP="00BE0067">
      <w:pPr>
        <w:jc w:val="both"/>
        <w:rPr>
          <w:rFonts w:ascii="Arial" w:hAnsi="Arial" w:cs="Arial"/>
        </w:rPr>
      </w:pPr>
      <w:r w:rsidRPr="002A4DC1">
        <w:rPr>
          <w:rFonts w:ascii="Arial" w:hAnsi="Arial" w:cs="Arial"/>
        </w:rPr>
        <w:t>[</w:t>
      </w:r>
      <w:r w:rsidRPr="002A4DC1">
        <w:rPr>
          <w:rStyle w:val="Odkaznapoznmkupodiarou"/>
          <w:rFonts w:ascii="Arial" w:hAnsi="Arial" w:cs="Arial"/>
        </w:rPr>
        <w:footnoteRef/>
      </w:r>
      <w:r w:rsidRPr="002A4DC1">
        <w:rPr>
          <w:rFonts w:ascii="Arial" w:hAnsi="Arial" w:cs="Arial"/>
        </w:rPr>
        <w:t xml:space="preserve">] </w:t>
      </w:r>
      <w:r w:rsidRPr="005004AC">
        <w:rPr>
          <w:rFonts w:ascii="Arial" w:hAnsi="Arial" w:cs="Arial"/>
        </w:rPr>
        <w:t>The form shall also apply mutatis mutandis to innovators, breeders and other persons who have created PPVs.</w:t>
      </w:r>
      <w:r>
        <w:rPr>
          <w:rFonts w:ascii="Arial" w:hAnsi="Arial" w:cs="Arial"/>
          <w:smallCaps/>
        </w:rPr>
        <w:t xml:space="preserve"> </w:t>
      </w:r>
    </w:p>
  </w:footnote>
  <w:footnote w:id="3">
    <w:p w:rsidR="00BE0067" w:rsidRPr="00137051" w:rsidRDefault="00BE0067" w:rsidP="00BE0067">
      <w:pPr>
        <w:jc w:val="both"/>
        <w:rPr>
          <w:rFonts w:ascii="Arial" w:hAnsi="Arial" w:cs="Arial"/>
          <w:smallCaps/>
        </w:rPr>
      </w:pPr>
      <w:r w:rsidRPr="002A4DC1">
        <w:rPr>
          <w:rFonts w:ascii="Arial" w:hAnsi="Arial" w:cs="Arial"/>
        </w:rPr>
        <w:t>[</w:t>
      </w:r>
      <w:r w:rsidRPr="002A4DC1">
        <w:rPr>
          <w:rStyle w:val="Odkaznapoznmkupodiarou"/>
          <w:rFonts w:ascii="Arial" w:hAnsi="Arial" w:cs="Arial"/>
        </w:rPr>
        <w:footnoteRef/>
      </w:r>
      <w:r w:rsidRPr="002A4DC1">
        <w:rPr>
          <w:rFonts w:ascii="Arial" w:hAnsi="Arial" w:cs="Arial"/>
        </w:rPr>
        <w:t>]</w:t>
      </w:r>
      <w:r w:rsidRPr="002A4DC1">
        <w:rPr>
          <w:rFonts w:ascii="Arial" w:hAnsi="Arial" w:cs="Arial"/>
          <w:smallCaps/>
        </w:rPr>
        <w:t xml:space="preserve"> </w:t>
      </w:r>
      <w:r>
        <w:rPr>
          <w:rFonts w:ascii="Arial" w:hAnsi="Arial" w:cs="Arial"/>
          <w:smallCaps/>
        </w:rPr>
        <w:t xml:space="preserve"> </w:t>
      </w:r>
      <w:r w:rsidRPr="005004AC">
        <w:rPr>
          <w:rFonts w:ascii="Arial" w:hAnsi="Arial" w:cs="Arial"/>
        </w:rPr>
        <w:t>In th</w:t>
      </w:r>
      <w:r>
        <w:rPr>
          <w:rFonts w:ascii="Arial" w:hAnsi="Arial" w:cs="Arial"/>
        </w:rPr>
        <w:t>e case of several co-inventors</w:t>
      </w:r>
      <w:r w:rsidRPr="005004AC">
        <w:rPr>
          <w:rFonts w:ascii="Arial" w:hAnsi="Arial" w:cs="Arial"/>
        </w:rPr>
        <w:t>, it is sufficient that the form is comple</w:t>
      </w:r>
      <w:r>
        <w:rPr>
          <w:rFonts w:ascii="Arial" w:hAnsi="Arial" w:cs="Arial"/>
        </w:rPr>
        <w:t>ted by any of the co-inventors</w:t>
      </w:r>
      <w:r w:rsidRPr="005004AC">
        <w:rPr>
          <w:rFonts w:ascii="Arial" w:hAnsi="Arial" w:cs="Arial"/>
        </w:rPr>
        <w:t xml:space="preserve"> with the agree</w:t>
      </w:r>
      <w:r>
        <w:rPr>
          <w:rFonts w:ascii="Arial" w:hAnsi="Arial" w:cs="Arial"/>
        </w:rPr>
        <w:t>ment of the other co-inventors</w:t>
      </w:r>
      <w:r w:rsidRPr="005004AC">
        <w:rPr>
          <w:rFonts w:ascii="Arial" w:hAnsi="Arial" w:cs="Arial"/>
        </w:rPr>
        <w:t>, indicati</w:t>
      </w:r>
      <w:r>
        <w:rPr>
          <w:rFonts w:ascii="Arial" w:hAnsi="Arial" w:cs="Arial"/>
        </w:rPr>
        <w:t>ng also the other co-inventors</w:t>
      </w:r>
      <w:r w:rsidRPr="005004AC">
        <w:rPr>
          <w:rFonts w:ascii="Arial" w:hAnsi="Arial" w:cs="Arial"/>
        </w:rPr>
        <w:t>.</w:t>
      </w:r>
      <w:r w:rsidRPr="005004AC">
        <w:rPr>
          <w:rFonts w:ascii="Arial" w:hAnsi="Arial" w:cs="Arial"/>
          <w:smallCaps/>
          <w:sz w:val="18"/>
        </w:rPr>
        <w:t xml:space="preserve"> </w:t>
      </w:r>
    </w:p>
  </w:footnote>
  <w:footnote w:id="4">
    <w:p w:rsidR="00BE0067" w:rsidRDefault="00BE0067" w:rsidP="00BE0067">
      <w:pPr>
        <w:pStyle w:val="Textpoznmkypodiarou"/>
        <w:jc w:val="both"/>
      </w:pPr>
      <w:r>
        <w:t>[</w:t>
      </w:r>
      <w:r>
        <w:rPr>
          <w:rStyle w:val="Odkaznapoznmkupodiarou"/>
        </w:rPr>
        <w:footnoteRef/>
      </w:r>
      <w:r>
        <w:t>]</w:t>
      </w:r>
      <w:r>
        <w:rPr>
          <w:rFonts w:ascii="Arial" w:hAnsi="Arial" w:cs="Arial"/>
        </w:rPr>
        <w:t xml:space="preserve"> </w:t>
      </w:r>
      <w:r w:rsidRPr="00D55189">
        <w:rPr>
          <w:rFonts w:ascii="Arial" w:hAnsi="Arial" w:cs="Arial"/>
          <w:lang w:eastAsia="sk-SK"/>
        </w:rPr>
        <w:t xml:space="preserve">According to Art. Article 3 (I) of the Intellectual Property Directive at the UPJŠ in Košice and its components includes, in particular, inventions, technical </w:t>
      </w:r>
      <w:r>
        <w:rPr>
          <w:rFonts w:ascii="Arial" w:hAnsi="Arial" w:cs="Arial"/>
          <w:lang w:eastAsia="sk-SK"/>
        </w:rPr>
        <w:t>solutions</w:t>
      </w:r>
      <w:r w:rsidRPr="00D55189">
        <w:rPr>
          <w:rFonts w:ascii="Arial" w:hAnsi="Arial" w:cs="Arial"/>
          <w:lang w:eastAsia="sk-SK"/>
        </w:rPr>
        <w:t xml:space="preserve"> protected as utility </w:t>
      </w:r>
      <w:r>
        <w:rPr>
          <w:rFonts w:ascii="Arial" w:hAnsi="Arial" w:cs="Arial"/>
          <w:lang w:eastAsia="sk-SK"/>
        </w:rPr>
        <w:t>model</w:t>
      </w:r>
      <w:r w:rsidRPr="00D55189">
        <w:rPr>
          <w:rFonts w:ascii="Arial" w:hAnsi="Arial" w:cs="Arial"/>
          <w:lang w:eastAsia="sk-SK"/>
        </w:rPr>
        <w:t>, designs, topography of semiconductor products, plant varieties, trade marks, designations of origin, geographical indications of products, improvement suggestions, new ways of prevention, diagnosis, treatment, know-how, domain names and others.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67"/>
    <w:rsid w:val="00933E58"/>
    <w:rsid w:val="00BE0067"/>
    <w:rsid w:val="00EF5C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FCE09-7F93-439F-8C9A-E7BE9974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E0067"/>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uiPriority w:val="9"/>
    <w:semiHidden/>
    <w:unhideWhenUsed/>
    <w:qFormat/>
    <w:rsid w:val="00BE006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BE0067"/>
    <w:rPr>
      <w:rFonts w:asciiTheme="majorHAnsi" w:eastAsiaTheme="majorEastAsia" w:hAnsiTheme="majorHAnsi" w:cstheme="majorBidi"/>
      <w:color w:val="2E74B5" w:themeColor="accent1" w:themeShade="BF"/>
      <w:sz w:val="26"/>
      <w:szCs w:val="26"/>
      <w:lang w:eastAsia="sk-SK"/>
    </w:rPr>
  </w:style>
  <w:style w:type="paragraph" w:styleId="Pta">
    <w:name w:val="footer"/>
    <w:basedOn w:val="Normlny"/>
    <w:link w:val="PtaChar"/>
    <w:rsid w:val="00BE0067"/>
    <w:pPr>
      <w:tabs>
        <w:tab w:val="center" w:pos="4536"/>
        <w:tab w:val="right" w:pos="9072"/>
      </w:tabs>
    </w:pPr>
  </w:style>
  <w:style w:type="character" w:customStyle="1" w:styleId="PtaChar">
    <w:name w:val="Päta Char"/>
    <w:basedOn w:val="Predvolenpsmoodseku"/>
    <w:link w:val="Pta"/>
    <w:rsid w:val="00BE0067"/>
    <w:rPr>
      <w:rFonts w:ascii="Times New Roman" w:eastAsia="Times New Roman" w:hAnsi="Times New Roman" w:cs="Times New Roman"/>
      <w:sz w:val="20"/>
      <w:szCs w:val="20"/>
      <w:lang w:eastAsia="sk-SK"/>
    </w:rPr>
  </w:style>
  <w:style w:type="character" w:styleId="slostrany">
    <w:name w:val="page number"/>
    <w:basedOn w:val="Predvolenpsmoodseku"/>
    <w:rsid w:val="00BE0067"/>
  </w:style>
  <w:style w:type="paragraph" w:styleId="Odsekzoznamu">
    <w:name w:val="List Paragraph"/>
    <w:basedOn w:val="Normlny"/>
    <w:uiPriority w:val="34"/>
    <w:qFormat/>
    <w:rsid w:val="00BE0067"/>
    <w:pPr>
      <w:spacing w:after="200" w:line="276" w:lineRule="auto"/>
      <w:ind w:left="720"/>
      <w:contextualSpacing/>
    </w:pPr>
    <w:rPr>
      <w:rFonts w:ascii="Calibri" w:eastAsia="Calibri" w:hAnsi="Calibri"/>
      <w:sz w:val="22"/>
      <w:szCs w:val="22"/>
      <w:lang w:eastAsia="en-US"/>
    </w:rPr>
  </w:style>
  <w:style w:type="character" w:styleId="Odkaznapoznmkupodiarou">
    <w:name w:val="footnote reference"/>
    <w:uiPriority w:val="99"/>
    <w:semiHidden/>
    <w:unhideWhenUsed/>
    <w:rsid w:val="00BE0067"/>
    <w:rPr>
      <w:vertAlign w:val="superscript"/>
    </w:rPr>
  </w:style>
  <w:style w:type="character" w:customStyle="1" w:styleId="hps">
    <w:name w:val="hps"/>
    <w:rsid w:val="00BE0067"/>
  </w:style>
  <w:style w:type="paragraph" w:styleId="Textpoznmkypodiarou">
    <w:name w:val="footnote text"/>
    <w:basedOn w:val="Normlny"/>
    <w:link w:val="TextpoznmkypodiarouChar"/>
    <w:uiPriority w:val="99"/>
    <w:semiHidden/>
    <w:unhideWhenUsed/>
    <w:rsid w:val="00BE0067"/>
    <w:pPr>
      <w:spacing w:after="200" w:line="276" w:lineRule="auto"/>
    </w:pPr>
    <w:rPr>
      <w:rFonts w:ascii="Calibri" w:eastAsia="Calibri" w:hAnsi="Calibri"/>
      <w:lang w:eastAsia="en-US"/>
    </w:rPr>
  </w:style>
  <w:style w:type="character" w:customStyle="1" w:styleId="TextpoznmkypodiarouChar">
    <w:name w:val="Text poznámky pod čiarou Char"/>
    <w:basedOn w:val="Predvolenpsmoodseku"/>
    <w:link w:val="Textpoznmkypodiarou"/>
    <w:uiPriority w:val="99"/>
    <w:semiHidden/>
    <w:rsid w:val="00BE006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3761</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diana.juhaszova</dc:creator>
  <cp:keywords/>
  <dc:description/>
  <cp:lastModifiedBy>diana.juhaszova</cp:lastModifiedBy>
  <cp:revision>1</cp:revision>
  <dcterms:created xsi:type="dcterms:W3CDTF">2019-10-19T04:03:00Z</dcterms:created>
  <dcterms:modified xsi:type="dcterms:W3CDTF">2019-10-19T04:04:00Z</dcterms:modified>
</cp:coreProperties>
</file>